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80" w:rsidRPr="00DA12FE" w:rsidRDefault="000A5B80" w:rsidP="000A5B80">
      <w:pPr>
        <w:pStyle w:val="Heading2"/>
        <w:numPr>
          <w:ilvl w:val="0"/>
          <w:numId w:val="0"/>
        </w:numPr>
        <w:tabs>
          <w:tab w:val="left" w:pos="720"/>
        </w:tabs>
        <w:spacing w:before="0" w:line="240" w:lineRule="auto"/>
        <w:ind w:left="576" w:hanging="576"/>
        <w:jc w:val="center"/>
        <w:rPr>
          <w:sz w:val="32"/>
          <w:szCs w:val="36"/>
        </w:rPr>
      </w:pPr>
      <w:r w:rsidRPr="00DA12FE">
        <w:rPr>
          <w:sz w:val="32"/>
          <w:szCs w:val="36"/>
        </w:rPr>
        <w:t>Development of a Mid-Infrared Sea and Lake Ice Index</w:t>
      </w:r>
    </w:p>
    <w:p w:rsidR="000A5B80" w:rsidRPr="00DA12FE" w:rsidRDefault="000A5B80" w:rsidP="000A5B80">
      <w:pPr>
        <w:pStyle w:val="Heading2"/>
        <w:numPr>
          <w:ilvl w:val="0"/>
          <w:numId w:val="0"/>
        </w:numPr>
        <w:tabs>
          <w:tab w:val="left" w:pos="720"/>
        </w:tabs>
        <w:spacing w:before="0" w:line="240" w:lineRule="auto"/>
        <w:ind w:left="576" w:hanging="576"/>
        <w:jc w:val="center"/>
        <w:rPr>
          <w:sz w:val="32"/>
          <w:szCs w:val="36"/>
        </w:rPr>
      </w:pPr>
      <w:r w:rsidRPr="00DA12FE">
        <w:rPr>
          <w:sz w:val="32"/>
          <w:szCs w:val="36"/>
        </w:rPr>
        <w:t>(MISI) using the GOES Imager</w:t>
      </w:r>
    </w:p>
    <w:p w:rsidR="000A5B80" w:rsidRDefault="000A5B80" w:rsidP="000A5B80">
      <w:pPr>
        <w:pStyle w:val="Heading2"/>
        <w:numPr>
          <w:ilvl w:val="0"/>
          <w:numId w:val="0"/>
        </w:numPr>
        <w:tabs>
          <w:tab w:val="left" w:pos="720"/>
        </w:tabs>
        <w:spacing w:before="0" w:line="240" w:lineRule="auto"/>
        <w:ind w:left="576" w:hanging="576"/>
      </w:pPr>
    </w:p>
    <w:p w:rsidR="000A5B80" w:rsidRDefault="000A5B80" w:rsidP="000A5B80">
      <w:pPr>
        <w:pStyle w:val="Heading2"/>
        <w:numPr>
          <w:ilvl w:val="0"/>
          <w:numId w:val="0"/>
        </w:numPr>
        <w:tabs>
          <w:tab w:val="left" w:pos="720"/>
        </w:tabs>
        <w:spacing w:before="0" w:line="240" w:lineRule="auto"/>
        <w:ind w:left="576" w:hanging="576"/>
        <w:rPr>
          <w:b w:val="0"/>
        </w:rPr>
      </w:pPr>
    </w:p>
    <w:p w:rsidR="000A5B80" w:rsidRDefault="000A5B80" w:rsidP="000A5B80">
      <w:pPr>
        <w:pStyle w:val="Heading2"/>
        <w:numPr>
          <w:ilvl w:val="0"/>
          <w:numId w:val="0"/>
        </w:numPr>
        <w:tabs>
          <w:tab w:val="left" w:pos="720"/>
        </w:tabs>
        <w:spacing w:before="0" w:line="240" w:lineRule="auto"/>
        <w:rPr>
          <w:b w:val="0"/>
        </w:rPr>
      </w:pPr>
    </w:p>
    <w:p w:rsidR="000A5B80" w:rsidRDefault="00A10484" w:rsidP="000A5B80">
      <w:pPr>
        <w:spacing w:before="0" w:line="240" w:lineRule="auto"/>
        <w:rPr>
          <w:sz w:val="28"/>
          <w:szCs w:val="28"/>
        </w:rPr>
      </w:pPr>
      <w:r w:rsidRPr="00A10484">
        <w:rPr>
          <w:sz w:val="28"/>
          <w:szCs w:val="28"/>
          <w:vertAlign w:val="superscript"/>
        </w:rPr>
        <w:t>1</w:t>
      </w:r>
      <w:r w:rsidR="000A5B80">
        <w:rPr>
          <w:sz w:val="28"/>
          <w:szCs w:val="28"/>
        </w:rPr>
        <w:t>Peter Dorofy (</w:t>
      </w:r>
      <w:r w:rsidR="00B97209">
        <w:rPr>
          <w:sz w:val="28"/>
          <w:szCs w:val="28"/>
        </w:rPr>
        <w:t>Student Presenter</w:t>
      </w:r>
      <w:r w:rsidR="000A5B80">
        <w:rPr>
          <w:sz w:val="28"/>
          <w:szCs w:val="28"/>
        </w:rPr>
        <w:t>)</w:t>
      </w:r>
    </w:p>
    <w:p w:rsidR="000A5B80" w:rsidRDefault="00A10484" w:rsidP="000A5B80">
      <w:pPr>
        <w:pStyle w:val="Heading2"/>
        <w:numPr>
          <w:ilvl w:val="0"/>
          <w:numId w:val="0"/>
        </w:numPr>
        <w:tabs>
          <w:tab w:val="left" w:pos="720"/>
        </w:tabs>
        <w:spacing w:before="0" w:line="240" w:lineRule="auto"/>
        <w:ind w:left="576" w:hanging="576"/>
        <w:rPr>
          <w:b w:val="0"/>
          <w:sz w:val="28"/>
          <w:szCs w:val="28"/>
        </w:rPr>
      </w:pPr>
      <w:r w:rsidRPr="00A10484">
        <w:rPr>
          <w:b w:val="0"/>
          <w:sz w:val="28"/>
          <w:szCs w:val="28"/>
          <w:vertAlign w:val="superscript"/>
        </w:rPr>
        <w:t>1</w:t>
      </w:r>
      <w:r w:rsidR="000A5B80">
        <w:rPr>
          <w:b w:val="0"/>
          <w:sz w:val="28"/>
          <w:szCs w:val="28"/>
        </w:rPr>
        <w:t>Rouzbeh Nazari</w:t>
      </w:r>
      <w:r w:rsidR="00B97209">
        <w:rPr>
          <w:b w:val="0"/>
          <w:sz w:val="28"/>
          <w:szCs w:val="28"/>
        </w:rPr>
        <w:t xml:space="preserve"> (Faculty Mentor)</w:t>
      </w:r>
      <w:bookmarkStart w:id="0" w:name="_GoBack"/>
      <w:bookmarkEnd w:id="0"/>
    </w:p>
    <w:p w:rsidR="000A5B80" w:rsidRDefault="00A10484" w:rsidP="000A5B80">
      <w:pPr>
        <w:spacing w:before="0" w:line="240" w:lineRule="auto"/>
        <w:rPr>
          <w:sz w:val="28"/>
          <w:szCs w:val="28"/>
        </w:rPr>
      </w:pPr>
      <w:r w:rsidRPr="00A10484">
        <w:rPr>
          <w:sz w:val="28"/>
          <w:szCs w:val="28"/>
          <w:vertAlign w:val="superscript"/>
        </w:rPr>
        <w:t>2</w:t>
      </w:r>
      <w:r w:rsidR="000A5B80">
        <w:rPr>
          <w:sz w:val="28"/>
          <w:szCs w:val="28"/>
        </w:rPr>
        <w:t>Peter Romanov</w:t>
      </w:r>
    </w:p>
    <w:p w:rsidR="000A5B80" w:rsidRDefault="00A10484" w:rsidP="000A5B80">
      <w:pPr>
        <w:spacing w:before="0" w:line="240" w:lineRule="auto"/>
        <w:rPr>
          <w:sz w:val="28"/>
          <w:szCs w:val="28"/>
        </w:rPr>
      </w:pPr>
      <w:r w:rsidRPr="00A10484">
        <w:rPr>
          <w:sz w:val="28"/>
          <w:szCs w:val="28"/>
          <w:vertAlign w:val="superscript"/>
        </w:rPr>
        <w:t>3</w:t>
      </w:r>
      <w:r w:rsidR="000A5B80">
        <w:rPr>
          <w:sz w:val="28"/>
          <w:szCs w:val="28"/>
        </w:rPr>
        <w:t>Jeff Key</w:t>
      </w:r>
    </w:p>
    <w:p w:rsidR="00A10484" w:rsidRDefault="00A10484" w:rsidP="00A10484">
      <w:pPr>
        <w:spacing w:before="0" w:line="240" w:lineRule="auto"/>
        <w:jc w:val="left"/>
        <w:rPr>
          <w:sz w:val="28"/>
          <w:szCs w:val="28"/>
          <w:vertAlign w:val="superscript"/>
        </w:rPr>
      </w:pPr>
    </w:p>
    <w:p w:rsidR="00A10484" w:rsidRPr="00A10484" w:rsidRDefault="00A10484" w:rsidP="00A10484">
      <w:pPr>
        <w:spacing w:before="0" w:line="240" w:lineRule="auto"/>
        <w:jc w:val="left"/>
        <w:rPr>
          <w:sz w:val="22"/>
          <w:szCs w:val="28"/>
        </w:rPr>
      </w:pPr>
      <w:r w:rsidRPr="00A10484">
        <w:rPr>
          <w:sz w:val="22"/>
          <w:szCs w:val="28"/>
          <w:vertAlign w:val="superscript"/>
        </w:rPr>
        <w:t>1</w:t>
      </w:r>
      <w:r w:rsidRPr="00A10484">
        <w:rPr>
          <w:sz w:val="22"/>
          <w:szCs w:val="28"/>
        </w:rPr>
        <w:t>Rowan U</w:t>
      </w:r>
      <w:r>
        <w:rPr>
          <w:sz w:val="22"/>
          <w:szCs w:val="28"/>
        </w:rPr>
        <w:t xml:space="preserve">niversity, </w:t>
      </w:r>
      <w:r w:rsidRPr="00A10484">
        <w:rPr>
          <w:sz w:val="22"/>
          <w:szCs w:val="28"/>
          <w:vertAlign w:val="superscript"/>
        </w:rPr>
        <w:t>2</w:t>
      </w:r>
      <w:r w:rsidRPr="00A10484">
        <w:rPr>
          <w:sz w:val="22"/>
          <w:szCs w:val="28"/>
        </w:rPr>
        <w:t>NOAA-CREST</w:t>
      </w:r>
      <w:r>
        <w:rPr>
          <w:sz w:val="22"/>
          <w:szCs w:val="28"/>
        </w:rPr>
        <w:t xml:space="preserve">, </w:t>
      </w:r>
      <w:r w:rsidRPr="00A10484">
        <w:rPr>
          <w:sz w:val="22"/>
          <w:szCs w:val="28"/>
          <w:vertAlign w:val="superscript"/>
        </w:rPr>
        <w:t>3</w:t>
      </w:r>
      <w:r w:rsidRPr="00A10484">
        <w:rPr>
          <w:sz w:val="22"/>
          <w:szCs w:val="28"/>
        </w:rPr>
        <w:t>NOAA/NESDIS</w:t>
      </w:r>
    </w:p>
    <w:p w:rsidR="00A10484" w:rsidRDefault="00A10484" w:rsidP="000A5B80">
      <w:pPr>
        <w:spacing w:before="0" w:line="240" w:lineRule="auto"/>
        <w:rPr>
          <w:sz w:val="28"/>
          <w:szCs w:val="28"/>
        </w:rPr>
      </w:pPr>
    </w:p>
    <w:p w:rsidR="000A5B80" w:rsidRDefault="000A5B80" w:rsidP="000A5B80">
      <w:pPr>
        <w:pStyle w:val="Heading2"/>
        <w:numPr>
          <w:ilvl w:val="0"/>
          <w:numId w:val="0"/>
        </w:numPr>
        <w:tabs>
          <w:tab w:val="left" w:pos="720"/>
        </w:tabs>
        <w:spacing w:before="0" w:line="240" w:lineRule="auto"/>
      </w:pPr>
    </w:p>
    <w:p w:rsidR="000A5B80" w:rsidRDefault="000A5B80" w:rsidP="000A5B80">
      <w:pPr>
        <w:pStyle w:val="Heading2"/>
        <w:numPr>
          <w:ilvl w:val="0"/>
          <w:numId w:val="0"/>
        </w:numPr>
        <w:tabs>
          <w:tab w:val="left" w:pos="720"/>
        </w:tabs>
        <w:spacing w:before="0" w:line="240" w:lineRule="auto"/>
        <w:ind w:left="576" w:hanging="576"/>
      </w:pPr>
      <w:r>
        <w:t>Abstract</w:t>
      </w:r>
    </w:p>
    <w:p w:rsidR="000A5B80" w:rsidRDefault="000A5B80" w:rsidP="000A5B80">
      <w:pPr>
        <w:spacing w:before="0" w:line="240" w:lineRule="auto"/>
        <w:rPr>
          <w:bCs/>
          <w:sz w:val="22"/>
          <w:szCs w:val="22"/>
        </w:rPr>
      </w:pPr>
    </w:p>
    <w:p w:rsidR="000A5B80" w:rsidRDefault="000A5B80" w:rsidP="000A5B80">
      <w:pPr>
        <w:spacing w:before="0" w:line="240" w:lineRule="auto"/>
      </w:pPr>
      <w:r>
        <w:rPr>
          <w:bCs/>
        </w:rPr>
        <w:t xml:space="preserve">An automated ice-mapping algorithm has been developed and evaluated using data from the GOES-13 imager. </w:t>
      </w:r>
      <w:r w:rsidRPr="00710F4F">
        <w:rPr>
          <w:bCs/>
        </w:rPr>
        <w:t>The approach used in the algor</w:t>
      </w:r>
      <w:r>
        <w:rPr>
          <w:bCs/>
        </w:rPr>
        <w:t xml:space="preserve">ithm development includes </w:t>
      </w:r>
      <w:r w:rsidRPr="00710F4F">
        <w:rPr>
          <w:bCs/>
        </w:rPr>
        <w:t>cloud-clear image compositing as well as pixel-by-pixel image classification using spectral criteria. Data in available spectral channels (reflectance and infrared brightness temperature) have been tested an</w:t>
      </w:r>
      <w:r>
        <w:rPr>
          <w:bCs/>
        </w:rPr>
        <w:t>d used to develop the algorithm</w:t>
      </w:r>
      <w:r w:rsidRPr="00710F4F">
        <w:rPr>
          <w:bCs/>
        </w:rPr>
        <w:t>.</w:t>
      </w:r>
      <w:r>
        <w:rPr>
          <w:bCs/>
        </w:rPr>
        <w:t xml:space="preserve"> The algorithm uses an alternative to the Normalized Difference Snow Index (NDSI). The newly proposed Mid-Infrared Sea and Lake Ice Index (MISI) is the ratio of the VIS (0.62 </w:t>
      </w:r>
      <w:proofErr w:type="spellStart"/>
      <w:r>
        <w:t>μm</w:t>
      </w:r>
      <w:proofErr w:type="spellEnd"/>
      <w:r>
        <w:rPr>
          <w:bCs/>
        </w:rPr>
        <w:t xml:space="preserve">) band and the reflective component of the MIR (3.9 </w:t>
      </w:r>
      <w:proofErr w:type="spellStart"/>
      <w:r>
        <w:t>μm</w:t>
      </w:r>
      <w:proofErr w:type="spellEnd"/>
      <w:r>
        <w:t>) band. Incorporating MISI into a sea or lake ice mapping algorithm allows mapping of thin or broken ice with no snow cover (</w:t>
      </w:r>
      <w:proofErr w:type="spellStart"/>
      <w:r>
        <w:t>nilas</w:t>
      </w:r>
      <w:proofErr w:type="spellEnd"/>
      <w:r>
        <w:t xml:space="preserve">, frazil ice) and thicker ice with snow cover to a degree of confidence that is comparable to other ice mapping products. The proposed index has been applied over the Great Lakes region and compared against the Ice Mapping System (IMS), the National Ice Center ice concentration maps and MODIS snow cover products. The application of MISI may open additional possibilities in climate research and sea and lake ice studies using historical GOES and AVHRR imagery that did not operate in the SWIR. In addition, MISI may be used in addition to the current NDSI in ice identification for building more robust ice mapping algorithms or as a replacement to NDSI in the event of sensor failure in the SWIR band in next generation GOES-R. </w:t>
      </w:r>
    </w:p>
    <w:p w:rsidR="00005675" w:rsidRDefault="00B97209"/>
    <w:sectPr w:rsidR="0000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146F6"/>
    <w:multiLevelType w:val="multilevel"/>
    <w:tmpl w:val="FD4A8A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360"/>
        </w:tabs>
        <w:ind w:left="360" w:hanging="36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80"/>
    <w:rsid w:val="000A5B80"/>
    <w:rsid w:val="00796AA8"/>
    <w:rsid w:val="00A10484"/>
    <w:rsid w:val="00B97209"/>
    <w:rsid w:val="00BE426B"/>
    <w:rsid w:val="00DA12FE"/>
    <w:rsid w:val="00E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FD1E5-CF09-4048-8955-16D1D77D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80"/>
    <w:pPr>
      <w:spacing w:before="120" w:after="0" w:line="48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B80"/>
    <w:pPr>
      <w:keepNext/>
      <w:numPr>
        <w:numId w:val="1"/>
      </w:numPr>
      <w:pBdr>
        <w:bottom w:val="single" w:sz="4" w:space="1" w:color="auto"/>
      </w:pBdr>
      <w:spacing w:after="480"/>
      <w:jc w:val="right"/>
      <w:outlineLvl w:val="0"/>
    </w:pPr>
    <w:rPr>
      <w:rFonts w:cs="Arial"/>
      <w:b/>
      <w:bCs/>
      <w:kern w:val="32"/>
      <w:sz w:val="28"/>
      <w:szCs w:val="28"/>
    </w:rPr>
  </w:style>
  <w:style w:type="paragraph" w:styleId="Heading2">
    <w:name w:val="heading 2"/>
    <w:basedOn w:val="Normal"/>
    <w:next w:val="Normal"/>
    <w:link w:val="Heading2Char"/>
    <w:semiHidden/>
    <w:unhideWhenUsed/>
    <w:qFormat/>
    <w:rsid w:val="000A5B80"/>
    <w:pPr>
      <w:keepNext/>
      <w:numPr>
        <w:ilvl w:val="1"/>
        <w:numId w:val="1"/>
      </w:numPr>
      <w:spacing w:before="360"/>
      <w:jc w:val="left"/>
      <w:outlineLvl w:val="1"/>
    </w:pPr>
    <w:rPr>
      <w:rFonts w:cs="Arial"/>
      <w:b/>
      <w:bCs/>
      <w:iCs/>
    </w:rPr>
  </w:style>
  <w:style w:type="paragraph" w:styleId="Heading3">
    <w:name w:val="heading 3"/>
    <w:basedOn w:val="Normal"/>
    <w:next w:val="Normal"/>
    <w:link w:val="Heading3Char"/>
    <w:semiHidden/>
    <w:unhideWhenUsed/>
    <w:qFormat/>
    <w:rsid w:val="000A5B80"/>
    <w:pPr>
      <w:keepNext/>
      <w:numPr>
        <w:ilvl w:val="2"/>
        <w:numId w:val="1"/>
      </w:numPr>
      <w:spacing w:after="60"/>
      <w:outlineLvl w:val="2"/>
    </w:pPr>
    <w:rPr>
      <w:rFonts w:cs="Arial"/>
      <w:bCs/>
      <w:u w:val="single"/>
    </w:rPr>
  </w:style>
  <w:style w:type="paragraph" w:styleId="Heading40">
    <w:name w:val="heading 4"/>
    <w:basedOn w:val="Normal"/>
    <w:next w:val="Normal"/>
    <w:link w:val="Heading4Char"/>
    <w:uiPriority w:val="9"/>
    <w:semiHidden/>
    <w:unhideWhenUsed/>
    <w:qFormat/>
    <w:rsid w:val="000A5B8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A5B80"/>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A5B80"/>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0A5B80"/>
    <w:pPr>
      <w:numPr>
        <w:ilvl w:val="6"/>
        <w:numId w:val="1"/>
      </w:numPr>
      <w:spacing w:before="240" w:after="60"/>
      <w:outlineLvl w:val="6"/>
    </w:pPr>
  </w:style>
  <w:style w:type="paragraph" w:styleId="Heading8">
    <w:name w:val="heading 8"/>
    <w:basedOn w:val="Normal"/>
    <w:next w:val="Normal"/>
    <w:link w:val="Heading8Char"/>
    <w:semiHidden/>
    <w:unhideWhenUsed/>
    <w:qFormat/>
    <w:rsid w:val="000A5B80"/>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0A5B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B80"/>
    <w:rPr>
      <w:rFonts w:ascii="Times New Roman" w:eastAsia="Times New Roman" w:hAnsi="Times New Roman" w:cs="Arial"/>
      <w:b/>
      <w:bCs/>
      <w:kern w:val="32"/>
      <w:sz w:val="28"/>
      <w:szCs w:val="28"/>
    </w:rPr>
  </w:style>
  <w:style w:type="character" w:customStyle="1" w:styleId="Heading2Char">
    <w:name w:val="Heading 2 Char"/>
    <w:basedOn w:val="DefaultParagraphFont"/>
    <w:link w:val="Heading2"/>
    <w:semiHidden/>
    <w:rsid w:val="000A5B80"/>
    <w:rPr>
      <w:rFonts w:ascii="Times New Roman" w:eastAsia="Times New Roman" w:hAnsi="Times New Roman" w:cs="Arial"/>
      <w:b/>
      <w:bCs/>
      <w:iCs/>
      <w:sz w:val="24"/>
      <w:szCs w:val="24"/>
    </w:rPr>
  </w:style>
  <w:style w:type="character" w:customStyle="1" w:styleId="Heading3Char">
    <w:name w:val="Heading 3 Char"/>
    <w:basedOn w:val="DefaultParagraphFont"/>
    <w:link w:val="Heading3"/>
    <w:semiHidden/>
    <w:rsid w:val="000A5B80"/>
    <w:rPr>
      <w:rFonts w:ascii="Times New Roman" w:eastAsia="Times New Roman" w:hAnsi="Times New Roman" w:cs="Arial"/>
      <w:bCs/>
      <w:sz w:val="24"/>
      <w:szCs w:val="24"/>
      <w:u w:val="single"/>
    </w:rPr>
  </w:style>
  <w:style w:type="character" w:customStyle="1" w:styleId="Heading5Char">
    <w:name w:val="Heading 5 Char"/>
    <w:basedOn w:val="DefaultParagraphFont"/>
    <w:link w:val="Heading5"/>
    <w:semiHidden/>
    <w:rsid w:val="000A5B8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0A5B8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A5B80"/>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A5B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0A5B80"/>
    <w:rPr>
      <w:rFonts w:ascii="Arial" w:eastAsia="Times New Roman" w:hAnsi="Arial" w:cs="Arial"/>
    </w:rPr>
  </w:style>
  <w:style w:type="paragraph" w:customStyle="1" w:styleId="Heading4">
    <w:name w:val="Heading 4+"/>
    <w:basedOn w:val="Heading40"/>
    <w:autoRedefine/>
    <w:rsid w:val="000A5B80"/>
    <w:pPr>
      <w:keepLines w:val="0"/>
      <w:numPr>
        <w:ilvl w:val="3"/>
        <w:numId w:val="1"/>
      </w:numPr>
      <w:spacing w:before="120" w:after="60"/>
      <w:ind w:left="0" w:firstLine="0"/>
    </w:pPr>
    <w:rPr>
      <w:rFonts w:ascii="Times New Roman" w:eastAsia="Times New Roman" w:hAnsi="Times New Roman" w:cs="Times New Roman"/>
      <w:bCs/>
      <w:iCs w:val="0"/>
      <w:color w:val="auto"/>
      <w:szCs w:val="28"/>
    </w:rPr>
  </w:style>
  <w:style w:type="character" w:customStyle="1" w:styleId="Heading4Char">
    <w:name w:val="Heading 4 Char"/>
    <w:basedOn w:val="DefaultParagraphFont"/>
    <w:link w:val="Heading40"/>
    <w:uiPriority w:val="9"/>
    <w:semiHidden/>
    <w:rsid w:val="000A5B8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Burlington County Bridge Commission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Dorofy</dc:creator>
  <cp:keywords/>
  <dc:description/>
  <cp:lastModifiedBy>Peter Dorofy</cp:lastModifiedBy>
  <cp:revision>5</cp:revision>
  <dcterms:created xsi:type="dcterms:W3CDTF">2016-04-08T13:42:00Z</dcterms:created>
  <dcterms:modified xsi:type="dcterms:W3CDTF">2016-04-08T14:04:00Z</dcterms:modified>
</cp:coreProperties>
</file>