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38FE4" w14:textId="77777777" w:rsidR="00EC0261" w:rsidRPr="001371F2" w:rsidRDefault="00EC0261" w:rsidP="001371F2">
      <w:pPr>
        <w:pStyle w:val="NoSpacing"/>
        <w:jc w:val="center"/>
        <w:rPr>
          <w:rFonts w:asciiTheme="majorHAnsi" w:hAnsiTheme="majorHAnsi" w:cs="Times New Roman"/>
          <w:b/>
        </w:rPr>
      </w:pPr>
      <w:r w:rsidRPr="001371F2">
        <w:rPr>
          <w:rFonts w:asciiTheme="majorHAnsi" w:hAnsiTheme="majorHAnsi" w:cs="Times New Roman"/>
          <w:b/>
        </w:rPr>
        <w:t>How Minorities Use Social Media During Weather Related Crises: Results of a U.S. National Weather Survey</w:t>
      </w:r>
    </w:p>
    <w:p w14:paraId="43140382" w14:textId="77777777" w:rsidR="0041555A" w:rsidRPr="001371F2" w:rsidRDefault="0041555A" w:rsidP="001371F2">
      <w:pPr>
        <w:jc w:val="center"/>
        <w:rPr>
          <w:rFonts w:asciiTheme="majorHAnsi" w:hAnsiTheme="majorHAnsi" w:cs="Arial"/>
          <w:b/>
          <w:sz w:val="24"/>
          <w:szCs w:val="24"/>
        </w:rPr>
      </w:pPr>
    </w:p>
    <w:p w14:paraId="71D7585B" w14:textId="77777777" w:rsidR="001371F2" w:rsidRPr="001371F2" w:rsidRDefault="00395896" w:rsidP="001371F2">
      <w:pPr>
        <w:pStyle w:val="NoSpacing"/>
        <w:rPr>
          <w:rFonts w:asciiTheme="majorHAnsi" w:hAnsiTheme="majorHAnsi"/>
          <w:i/>
        </w:rPr>
      </w:pPr>
      <w:r w:rsidRPr="001371F2">
        <w:rPr>
          <w:rFonts w:asciiTheme="majorHAnsi" w:hAnsiTheme="majorHAnsi" w:cs="Arial"/>
        </w:rPr>
        <w:t xml:space="preserve">Presenting author: </w:t>
      </w:r>
      <w:proofErr w:type="spellStart"/>
      <w:r w:rsidR="001371F2" w:rsidRPr="001371F2">
        <w:rPr>
          <w:rFonts w:asciiTheme="majorHAnsi" w:hAnsiTheme="majorHAnsi"/>
          <w:i/>
        </w:rPr>
        <w:t>Brandale</w:t>
      </w:r>
      <w:proofErr w:type="spellEnd"/>
      <w:r w:rsidR="001371F2" w:rsidRPr="001371F2">
        <w:rPr>
          <w:rFonts w:asciiTheme="majorHAnsi" w:hAnsiTheme="majorHAnsi"/>
          <w:i/>
        </w:rPr>
        <w:t xml:space="preserve"> Mills</w:t>
      </w:r>
    </w:p>
    <w:p w14:paraId="6D659BDC" w14:textId="77777777" w:rsidR="004B1641" w:rsidRPr="001371F2" w:rsidRDefault="004B1641">
      <w:pPr>
        <w:rPr>
          <w:rFonts w:asciiTheme="majorHAnsi" w:hAnsiTheme="majorHAnsi" w:cs="Arial"/>
          <w:sz w:val="24"/>
          <w:szCs w:val="24"/>
        </w:rPr>
      </w:pPr>
    </w:p>
    <w:p w14:paraId="6E192A0D" w14:textId="77777777" w:rsidR="004B1641" w:rsidRPr="001371F2" w:rsidRDefault="004B1641">
      <w:pPr>
        <w:rPr>
          <w:rFonts w:asciiTheme="majorHAnsi" w:hAnsiTheme="majorHAnsi" w:cs="Arial"/>
          <w:sz w:val="24"/>
          <w:szCs w:val="24"/>
        </w:rPr>
      </w:pPr>
      <w:r w:rsidRPr="001371F2">
        <w:rPr>
          <w:rFonts w:asciiTheme="majorHAnsi" w:hAnsiTheme="majorHAnsi" w:cs="Arial"/>
          <w:sz w:val="24"/>
          <w:szCs w:val="24"/>
        </w:rPr>
        <w:t xml:space="preserve">Primary </w:t>
      </w:r>
      <w:r w:rsidR="005A25E4" w:rsidRPr="001371F2">
        <w:rPr>
          <w:rFonts w:asciiTheme="majorHAnsi" w:hAnsiTheme="majorHAnsi" w:cs="Arial"/>
          <w:sz w:val="24"/>
          <w:szCs w:val="24"/>
        </w:rPr>
        <w:t>autho</w:t>
      </w:r>
      <w:r w:rsidRPr="001371F2">
        <w:rPr>
          <w:rFonts w:asciiTheme="majorHAnsi" w:hAnsiTheme="majorHAnsi" w:cs="Arial"/>
          <w:sz w:val="24"/>
          <w:szCs w:val="24"/>
        </w:rPr>
        <w:t>r’s institutional affiliation</w:t>
      </w:r>
      <w:r w:rsidR="001371F2" w:rsidRPr="001371F2">
        <w:rPr>
          <w:rFonts w:asciiTheme="majorHAnsi" w:hAnsiTheme="majorHAnsi" w:cs="Arial"/>
          <w:sz w:val="24"/>
          <w:szCs w:val="24"/>
        </w:rPr>
        <w:t>: Howard University</w:t>
      </w:r>
    </w:p>
    <w:p w14:paraId="566F1A8D" w14:textId="77777777" w:rsidR="001371F2" w:rsidRPr="001371F2" w:rsidRDefault="00395896" w:rsidP="001371F2">
      <w:pPr>
        <w:pStyle w:val="NoSpacing"/>
        <w:rPr>
          <w:rFonts w:asciiTheme="majorHAnsi" w:hAnsiTheme="majorHAnsi"/>
          <w:i/>
        </w:rPr>
      </w:pPr>
      <w:r w:rsidRPr="001371F2">
        <w:rPr>
          <w:rFonts w:asciiTheme="majorHAnsi" w:hAnsiTheme="majorHAnsi" w:cs="Arial"/>
        </w:rPr>
        <w:t xml:space="preserve">Coauthors: </w:t>
      </w:r>
      <w:r w:rsidR="001371F2" w:rsidRPr="001371F2">
        <w:rPr>
          <w:rFonts w:asciiTheme="majorHAnsi" w:hAnsiTheme="majorHAnsi"/>
          <w:i/>
        </w:rPr>
        <w:t xml:space="preserve">Michelle </w:t>
      </w:r>
      <w:proofErr w:type="spellStart"/>
      <w:r w:rsidR="001371F2" w:rsidRPr="001371F2">
        <w:rPr>
          <w:rFonts w:asciiTheme="majorHAnsi" w:hAnsiTheme="majorHAnsi"/>
          <w:i/>
        </w:rPr>
        <w:t>Dovil</w:t>
      </w:r>
      <w:proofErr w:type="spellEnd"/>
      <w:r w:rsidR="001371F2" w:rsidRPr="001371F2">
        <w:rPr>
          <w:rFonts w:asciiTheme="majorHAnsi" w:hAnsiTheme="majorHAnsi"/>
          <w:i/>
        </w:rPr>
        <w:t>, Leticia Williams and Tia Tyree</w:t>
      </w:r>
    </w:p>
    <w:p w14:paraId="7F5A675D" w14:textId="77777777" w:rsidR="001371F2" w:rsidRPr="001371F2" w:rsidRDefault="001371F2" w:rsidP="001371F2">
      <w:pPr>
        <w:pStyle w:val="NoSpacing"/>
        <w:rPr>
          <w:rFonts w:asciiTheme="majorHAnsi" w:hAnsiTheme="majorHAnsi"/>
          <w:i/>
        </w:rPr>
      </w:pPr>
    </w:p>
    <w:p w14:paraId="4A3C5A50" w14:textId="77777777" w:rsidR="004B1641" w:rsidRPr="001371F2" w:rsidRDefault="00416487">
      <w:pPr>
        <w:rPr>
          <w:rFonts w:asciiTheme="majorHAnsi" w:hAnsiTheme="majorHAnsi" w:cs="Arial"/>
          <w:sz w:val="24"/>
          <w:szCs w:val="24"/>
        </w:rPr>
      </w:pPr>
      <w:r w:rsidRPr="001371F2">
        <w:rPr>
          <w:rFonts w:asciiTheme="majorHAnsi" w:hAnsiTheme="majorHAnsi" w:cs="Arial"/>
          <w:sz w:val="24"/>
          <w:szCs w:val="24"/>
        </w:rPr>
        <w:t>Presenting authors’ email address</w:t>
      </w:r>
      <w:r w:rsidR="001371F2" w:rsidRPr="001371F2">
        <w:rPr>
          <w:rFonts w:asciiTheme="majorHAnsi" w:hAnsiTheme="majorHAnsi" w:cs="Arial"/>
          <w:sz w:val="24"/>
          <w:szCs w:val="24"/>
        </w:rPr>
        <w:t xml:space="preserve">: </w:t>
      </w:r>
      <w:r w:rsidRPr="001371F2">
        <w:rPr>
          <w:rFonts w:asciiTheme="majorHAnsi" w:hAnsiTheme="majorHAnsi" w:cs="Arial"/>
          <w:sz w:val="24"/>
          <w:szCs w:val="24"/>
        </w:rPr>
        <w:t xml:space="preserve"> </w:t>
      </w:r>
      <w:r w:rsidR="001371F2" w:rsidRPr="001371F2">
        <w:rPr>
          <w:rFonts w:asciiTheme="majorHAnsi" w:hAnsiTheme="majorHAnsi" w:cs="Calibri"/>
          <w:sz w:val="24"/>
          <w:szCs w:val="24"/>
          <w:u w:val="single" w:color="0000E9"/>
        </w:rPr>
        <w:t>brandalem@gmail.com</w:t>
      </w:r>
    </w:p>
    <w:p w14:paraId="08618EE6" w14:textId="77777777" w:rsidR="001371F2" w:rsidRPr="001371F2" w:rsidRDefault="001371F2" w:rsidP="001371F2">
      <w:pPr>
        <w:pStyle w:val="NoSpacing"/>
        <w:numPr>
          <w:ilvl w:val="0"/>
          <w:numId w:val="1"/>
        </w:numPr>
        <w:tabs>
          <w:tab w:val="left" w:pos="0"/>
        </w:tabs>
        <w:ind w:left="0" w:firstLine="0"/>
        <w:rPr>
          <w:rFonts w:asciiTheme="majorHAnsi" w:hAnsiTheme="majorHAnsi" w:cs="Times New Roman"/>
          <w:b/>
        </w:rPr>
      </w:pPr>
      <w:r w:rsidRPr="001371F2">
        <w:rPr>
          <w:rFonts w:asciiTheme="majorHAnsi" w:hAnsiTheme="majorHAnsi" w:cs="Times New Roman"/>
        </w:rPr>
        <w:t>Past research has shown minorities, especially African Americans, utilize media differently during weather related crises. Hurricane Katrina is perhaps one of the most notable examples of how African Americans “ignored” traditional weather warnings, and instead, they depended on personal networks and other information to make evacuation decisions. Utilizing data from a U.S. national survey, this research will investigate how social media – arguably the newest and most powerful media in existence today – during weather crises, including flooding, hurricanes and snow storms.  </w:t>
      </w:r>
    </w:p>
    <w:p w14:paraId="21B3CD3F"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p>
    <w:p w14:paraId="09D5AC80"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r w:rsidRPr="001371F2">
        <w:rPr>
          <w:rFonts w:asciiTheme="majorHAnsi" w:hAnsiTheme="majorHAnsi" w:cs="OpenSans"/>
          <w:sz w:val="24"/>
          <w:szCs w:val="24"/>
        </w:rPr>
        <w:t>Presentation Type: Oral</w:t>
      </w:r>
    </w:p>
    <w:p w14:paraId="65477055"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p>
    <w:p w14:paraId="00AD51D0"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r w:rsidRPr="001371F2">
        <w:rPr>
          <w:rFonts w:asciiTheme="majorHAnsi" w:hAnsiTheme="majorHAnsi" w:cs="OpenSans"/>
          <w:sz w:val="24"/>
          <w:szCs w:val="24"/>
        </w:rPr>
        <w:t xml:space="preserve">Technical Area: </w:t>
      </w:r>
      <w:r w:rsidRPr="001371F2">
        <w:rPr>
          <w:rFonts w:asciiTheme="majorHAnsi" w:hAnsiTheme="majorHAnsi" w:cs="OpenSans"/>
          <w:sz w:val="24"/>
          <w:szCs w:val="24"/>
        </w:rPr>
        <w:t>Weather Ready Nation</w:t>
      </w:r>
    </w:p>
    <w:p w14:paraId="14283F61"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p>
    <w:p w14:paraId="67142329" w14:textId="77777777" w:rsidR="001371F2" w:rsidRPr="001371F2" w:rsidRDefault="001371F2" w:rsidP="001371F2">
      <w:pPr>
        <w:widowControl w:val="0"/>
        <w:numPr>
          <w:ilvl w:val="0"/>
          <w:numId w:val="1"/>
        </w:numPr>
        <w:tabs>
          <w:tab w:val="left" w:pos="220"/>
          <w:tab w:val="left" w:pos="720"/>
        </w:tabs>
        <w:autoSpaceDE w:val="0"/>
        <w:autoSpaceDN w:val="0"/>
        <w:adjustRightInd w:val="0"/>
        <w:spacing w:after="0" w:line="240" w:lineRule="auto"/>
        <w:ind w:hanging="720"/>
        <w:rPr>
          <w:rFonts w:asciiTheme="majorHAnsi" w:hAnsiTheme="majorHAnsi" w:cs="OpenSans"/>
          <w:sz w:val="24"/>
          <w:szCs w:val="24"/>
        </w:rPr>
      </w:pPr>
      <w:r w:rsidRPr="001371F2">
        <w:rPr>
          <w:rFonts w:asciiTheme="majorHAnsi" w:hAnsiTheme="majorHAnsi" w:cs="OpenSans"/>
          <w:sz w:val="24"/>
          <w:szCs w:val="24"/>
        </w:rPr>
        <w:t>Affiliation</w:t>
      </w:r>
      <w:r w:rsidRPr="001371F2">
        <w:rPr>
          <w:rFonts w:asciiTheme="majorHAnsi" w:hAnsiTheme="majorHAnsi" w:cs="OpenSans"/>
          <w:sz w:val="24"/>
          <w:szCs w:val="24"/>
        </w:rPr>
        <w:t xml:space="preserve">: </w:t>
      </w:r>
      <w:r w:rsidRPr="001371F2">
        <w:rPr>
          <w:rFonts w:asciiTheme="majorHAnsi" w:hAnsiTheme="majorHAnsi" w:cs="OpenSans"/>
          <w:sz w:val="24"/>
          <w:szCs w:val="24"/>
        </w:rPr>
        <w:t>Student</w:t>
      </w:r>
      <w:r w:rsidRPr="001371F2">
        <w:rPr>
          <w:rFonts w:asciiTheme="majorHAnsi" w:hAnsiTheme="majorHAnsi" w:cs="OpenSans"/>
          <w:sz w:val="24"/>
          <w:szCs w:val="24"/>
        </w:rPr>
        <w:t>s</w:t>
      </w:r>
      <w:r w:rsidRPr="001371F2">
        <w:rPr>
          <w:rFonts w:asciiTheme="majorHAnsi" w:hAnsiTheme="majorHAnsi" w:cs="OpenSans"/>
          <w:sz w:val="24"/>
          <w:szCs w:val="24"/>
        </w:rPr>
        <w:t xml:space="preserve"> (Graduate</w:t>
      </w:r>
      <w:r w:rsidRPr="001371F2">
        <w:rPr>
          <w:rFonts w:asciiTheme="majorHAnsi" w:hAnsiTheme="majorHAnsi" w:cs="OpenSans"/>
          <w:sz w:val="24"/>
          <w:szCs w:val="24"/>
        </w:rPr>
        <w:t>) and</w:t>
      </w:r>
      <w:r w:rsidRPr="001371F2">
        <w:rPr>
          <w:rFonts w:asciiTheme="majorHAnsi" w:hAnsiTheme="majorHAnsi" w:cs="OpenSans"/>
          <w:sz w:val="24"/>
          <w:szCs w:val="24"/>
        </w:rPr>
        <w:t xml:space="preserve"> Professo</w:t>
      </w:r>
      <w:r w:rsidRPr="001371F2">
        <w:rPr>
          <w:rFonts w:asciiTheme="majorHAnsi" w:hAnsiTheme="majorHAnsi" w:cs="OpenSans"/>
          <w:sz w:val="24"/>
          <w:szCs w:val="24"/>
        </w:rPr>
        <w:t>r</w:t>
      </w:r>
    </w:p>
    <w:p w14:paraId="0A95C6B5" w14:textId="77777777" w:rsidR="001371F2" w:rsidRPr="001371F2" w:rsidRDefault="001371F2" w:rsidP="001371F2">
      <w:pPr>
        <w:rPr>
          <w:rFonts w:asciiTheme="majorHAnsi" w:hAnsiTheme="majorHAnsi" w:cs="OpenSans"/>
          <w:sz w:val="24"/>
          <w:szCs w:val="24"/>
        </w:rPr>
      </w:pPr>
    </w:p>
    <w:p w14:paraId="2EF4D1A4" w14:textId="77777777" w:rsidR="004B1641" w:rsidRPr="001371F2" w:rsidRDefault="001371F2" w:rsidP="001371F2">
      <w:pPr>
        <w:rPr>
          <w:rFonts w:asciiTheme="majorHAnsi" w:hAnsiTheme="majorHAnsi" w:cs="Times New Roman"/>
          <w:sz w:val="24"/>
          <w:szCs w:val="24"/>
        </w:rPr>
      </w:pPr>
      <w:r w:rsidRPr="001371F2">
        <w:rPr>
          <w:rFonts w:asciiTheme="majorHAnsi" w:hAnsiTheme="majorHAnsi" w:cs="OpenSans"/>
          <w:sz w:val="24"/>
          <w:szCs w:val="24"/>
        </w:rPr>
        <w:t xml:space="preserve">Center Affiliation: </w:t>
      </w:r>
      <w:r w:rsidRPr="001371F2">
        <w:rPr>
          <w:rFonts w:asciiTheme="majorHAnsi" w:hAnsiTheme="majorHAnsi" w:cs="OpenSans"/>
          <w:sz w:val="24"/>
          <w:szCs w:val="24"/>
        </w:rPr>
        <w:t>NCAS</w:t>
      </w:r>
    </w:p>
    <w:p w14:paraId="011B49CA" w14:textId="77777777" w:rsidR="004B1641" w:rsidRPr="001371F2" w:rsidRDefault="004B1641">
      <w:pPr>
        <w:rPr>
          <w:rFonts w:asciiTheme="majorHAnsi" w:hAnsiTheme="majorHAnsi" w:cs="Times New Roman"/>
          <w:sz w:val="24"/>
          <w:szCs w:val="24"/>
        </w:rPr>
      </w:pPr>
      <w:bookmarkStart w:id="0" w:name="_GoBack"/>
      <w:bookmarkEnd w:id="0"/>
    </w:p>
    <w:sectPr w:rsidR="004B1641" w:rsidRPr="001371F2"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23"/>
    <w:rsid w:val="001371F2"/>
    <w:rsid w:val="00230B9A"/>
    <w:rsid w:val="00395896"/>
    <w:rsid w:val="0041555A"/>
    <w:rsid w:val="00416487"/>
    <w:rsid w:val="004B1641"/>
    <w:rsid w:val="005A25E4"/>
    <w:rsid w:val="006B6479"/>
    <w:rsid w:val="009F652A"/>
    <w:rsid w:val="00A82B23"/>
    <w:rsid w:val="00CC05FA"/>
    <w:rsid w:val="00EA00E2"/>
    <w:rsid w:val="00EC02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1"/>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\Users\Shakila Merchant\AppData\Local\Microsoft\Windows\Temporary Internet Files\Content.Outlook\0ERK8GO7\Abstract-template (002).dotx</Template>
  <TotalTime>3</TotalTime>
  <Pages>1</Pages>
  <Words>154</Words>
  <Characters>884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Tia Tyree</cp:lastModifiedBy>
  <cp:revision>3</cp:revision>
  <dcterms:created xsi:type="dcterms:W3CDTF">2016-04-12T21:04:00Z</dcterms:created>
  <dcterms:modified xsi:type="dcterms:W3CDTF">2016-04-12T21:13:00Z</dcterms:modified>
</cp:coreProperties>
</file>