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FBE1B" w14:textId="77777777" w:rsidR="00A526DD" w:rsidRDefault="00A526DD" w:rsidP="00A526DD">
      <w:pPr>
        <w:rPr>
          <w:rFonts w:eastAsia="Times New Roman"/>
        </w:rPr>
      </w:pPr>
      <w:r>
        <w:rPr>
          <w:rFonts w:ascii="Verdana" w:eastAsia="Times New Roman" w:hAnsi="Verdana"/>
          <w:color w:val="000000"/>
          <w:sz w:val="20"/>
          <w:szCs w:val="20"/>
          <w:shd w:val="clear" w:color="auto" w:fill="FFFFFF"/>
        </w:rPr>
        <w:t>Sea-level Rise, coastal adaptation, laws and policies</w:t>
      </w:r>
    </w:p>
    <w:p w14:paraId="5236F757" w14:textId="77777777" w:rsidR="00A526DD" w:rsidRDefault="00A526DD" w:rsidP="00A526DD">
      <w:pPr>
        <w:rPr>
          <w:rFonts w:ascii="Verdana" w:eastAsia="Times New Roman" w:hAnsi="Verdana"/>
          <w:color w:val="000000"/>
          <w:sz w:val="20"/>
          <w:szCs w:val="20"/>
          <w:shd w:val="clear" w:color="auto" w:fill="FFFFFF"/>
        </w:rPr>
      </w:pPr>
      <w:bookmarkStart w:id="0" w:name="_GoBack"/>
      <w:bookmarkEnd w:id="0"/>
    </w:p>
    <w:p w14:paraId="21BBAC62" w14:textId="77777777" w:rsidR="00A526DD" w:rsidRDefault="00A526DD" w:rsidP="00A526DD">
      <w:pPr>
        <w:rPr>
          <w:rFonts w:ascii="Verdana" w:eastAsia="Times New Roman" w:hAnsi="Verdana"/>
          <w:color w:val="000000"/>
          <w:sz w:val="20"/>
          <w:szCs w:val="20"/>
          <w:shd w:val="clear" w:color="auto" w:fill="FFFFFF"/>
        </w:rPr>
      </w:pPr>
    </w:p>
    <w:p w14:paraId="199A5EE3" w14:textId="77777777" w:rsidR="00A526DD" w:rsidRDefault="00A526DD" w:rsidP="00A526DD">
      <w:pPr>
        <w:rPr>
          <w:rFonts w:eastAsia="Times New Roman"/>
        </w:rPr>
      </w:pPr>
      <w:r>
        <w:rPr>
          <w:rFonts w:ascii="Verdana" w:eastAsia="Times New Roman" w:hAnsi="Verdana"/>
          <w:color w:val="000000"/>
          <w:sz w:val="20"/>
          <w:szCs w:val="20"/>
          <w:shd w:val="clear" w:color="auto" w:fill="FFFFFF"/>
        </w:rPr>
        <w:t>The Harte Research Institute at Texas A&amp;M University – Corpus Christi has received funding from the Houston Endowment for a multi-year project that will provide an assessment of the impacts of sea-level rise on the greater Houston area and upper Texas coast with the goal of providing the knowledge to mitigate and adapt to higher sea level during the next 50-100 years. The assessment will involve projecting the geographic changes that sea level rise is expected to cause, the economic impact on the natural and built environments, and an analysis of current policies and laws for coastal zone management that may create barriers or opportunities in respect to adapting to sea-level rise.</w:t>
      </w:r>
      <w:r>
        <w:rPr>
          <w:rFonts w:ascii="Verdana" w:eastAsia="Times New Roman" w:hAnsi="Verdana"/>
          <w:color w:val="000000"/>
          <w:sz w:val="20"/>
          <w:szCs w:val="20"/>
        </w:rPr>
        <w:br/>
      </w:r>
      <w:r>
        <w:rPr>
          <w:rFonts w:ascii="Verdana" w:eastAsia="Times New Roman" w:hAnsi="Verdana"/>
          <w:color w:val="000000"/>
          <w:sz w:val="20"/>
          <w:szCs w:val="20"/>
        </w:rPr>
        <w:br/>
      </w:r>
      <w:r>
        <w:rPr>
          <w:rFonts w:ascii="Verdana" w:eastAsia="Times New Roman" w:hAnsi="Verdana"/>
          <w:color w:val="000000"/>
          <w:sz w:val="20"/>
          <w:szCs w:val="20"/>
          <w:shd w:val="clear" w:color="auto" w:fill="FFFFFF"/>
        </w:rPr>
        <w:t>I propose to present findings on the progress to date of the portion of this study addressing how current policies and laws affect potential options available to the State of Texas and local communities in adapting to climate change. I will describe innovative measures that other states and nations are employing to deal with the problem and describe the legal and policy implications of several projected sea-level rise scenarios. The presentation will compare and contrast the likely impacts of sea-level rise on private and public property located on Gulf of Mexico-facing coastal areas compared to bay-facing coastal property. It will also describe how these impacts may be mitigated or exacerbated by potential adjustments in state or local legal and regulatory regimes.</w:t>
      </w:r>
    </w:p>
    <w:p w14:paraId="4D134A00" w14:textId="77777777" w:rsidR="00826BD7" w:rsidRDefault="00826BD7"/>
    <w:sectPr w:rsidR="00826BD7" w:rsidSect="00F54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C91"/>
    <w:rsid w:val="000F0F4D"/>
    <w:rsid w:val="00132F01"/>
    <w:rsid w:val="001A767E"/>
    <w:rsid w:val="001C0931"/>
    <w:rsid w:val="001C1173"/>
    <w:rsid w:val="002232D8"/>
    <w:rsid w:val="00293372"/>
    <w:rsid w:val="002A4211"/>
    <w:rsid w:val="00395094"/>
    <w:rsid w:val="004215B3"/>
    <w:rsid w:val="00452A21"/>
    <w:rsid w:val="0063798E"/>
    <w:rsid w:val="00653D1D"/>
    <w:rsid w:val="0066393D"/>
    <w:rsid w:val="00761FF4"/>
    <w:rsid w:val="00791F6B"/>
    <w:rsid w:val="007E3B56"/>
    <w:rsid w:val="00826BD7"/>
    <w:rsid w:val="00836A8E"/>
    <w:rsid w:val="00904C91"/>
    <w:rsid w:val="00974F3E"/>
    <w:rsid w:val="00A526DD"/>
    <w:rsid w:val="00AA4002"/>
    <w:rsid w:val="00CB2FC2"/>
    <w:rsid w:val="00CC1A96"/>
    <w:rsid w:val="00D37139"/>
    <w:rsid w:val="00D559B7"/>
    <w:rsid w:val="00D93F68"/>
    <w:rsid w:val="00EB5788"/>
    <w:rsid w:val="00EE7C31"/>
    <w:rsid w:val="00F20130"/>
    <w:rsid w:val="00F54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1AE7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0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4724">
      <w:bodyDiv w:val="1"/>
      <w:marLeft w:val="0"/>
      <w:marRight w:val="0"/>
      <w:marTop w:val="0"/>
      <w:marBottom w:val="0"/>
      <w:divBdr>
        <w:top w:val="none" w:sz="0" w:space="0" w:color="auto"/>
        <w:left w:val="none" w:sz="0" w:space="0" w:color="auto"/>
        <w:bottom w:val="none" w:sz="0" w:space="0" w:color="auto"/>
        <w:right w:val="none" w:sz="0" w:space="0" w:color="auto"/>
      </w:divBdr>
    </w:div>
    <w:div w:id="123886400">
      <w:bodyDiv w:val="1"/>
      <w:marLeft w:val="0"/>
      <w:marRight w:val="0"/>
      <w:marTop w:val="0"/>
      <w:marBottom w:val="0"/>
      <w:divBdr>
        <w:top w:val="none" w:sz="0" w:space="0" w:color="auto"/>
        <w:left w:val="none" w:sz="0" w:space="0" w:color="auto"/>
        <w:bottom w:val="none" w:sz="0" w:space="0" w:color="auto"/>
        <w:right w:val="none" w:sz="0" w:space="0" w:color="auto"/>
      </w:divBdr>
    </w:div>
    <w:div w:id="160700670">
      <w:bodyDiv w:val="1"/>
      <w:marLeft w:val="0"/>
      <w:marRight w:val="0"/>
      <w:marTop w:val="0"/>
      <w:marBottom w:val="0"/>
      <w:divBdr>
        <w:top w:val="none" w:sz="0" w:space="0" w:color="auto"/>
        <w:left w:val="none" w:sz="0" w:space="0" w:color="auto"/>
        <w:bottom w:val="none" w:sz="0" w:space="0" w:color="auto"/>
        <w:right w:val="none" w:sz="0" w:space="0" w:color="auto"/>
      </w:divBdr>
    </w:div>
    <w:div w:id="213855638">
      <w:bodyDiv w:val="1"/>
      <w:marLeft w:val="0"/>
      <w:marRight w:val="0"/>
      <w:marTop w:val="0"/>
      <w:marBottom w:val="0"/>
      <w:divBdr>
        <w:top w:val="none" w:sz="0" w:space="0" w:color="auto"/>
        <w:left w:val="none" w:sz="0" w:space="0" w:color="auto"/>
        <w:bottom w:val="none" w:sz="0" w:space="0" w:color="auto"/>
        <w:right w:val="none" w:sz="0" w:space="0" w:color="auto"/>
      </w:divBdr>
    </w:div>
    <w:div w:id="229849561">
      <w:bodyDiv w:val="1"/>
      <w:marLeft w:val="0"/>
      <w:marRight w:val="0"/>
      <w:marTop w:val="0"/>
      <w:marBottom w:val="0"/>
      <w:divBdr>
        <w:top w:val="none" w:sz="0" w:space="0" w:color="auto"/>
        <w:left w:val="none" w:sz="0" w:space="0" w:color="auto"/>
        <w:bottom w:val="none" w:sz="0" w:space="0" w:color="auto"/>
        <w:right w:val="none" w:sz="0" w:space="0" w:color="auto"/>
      </w:divBdr>
    </w:div>
    <w:div w:id="408158710">
      <w:bodyDiv w:val="1"/>
      <w:marLeft w:val="0"/>
      <w:marRight w:val="0"/>
      <w:marTop w:val="0"/>
      <w:marBottom w:val="0"/>
      <w:divBdr>
        <w:top w:val="none" w:sz="0" w:space="0" w:color="auto"/>
        <w:left w:val="none" w:sz="0" w:space="0" w:color="auto"/>
        <w:bottom w:val="none" w:sz="0" w:space="0" w:color="auto"/>
        <w:right w:val="none" w:sz="0" w:space="0" w:color="auto"/>
      </w:divBdr>
    </w:div>
    <w:div w:id="467864561">
      <w:bodyDiv w:val="1"/>
      <w:marLeft w:val="0"/>
      <w:marRight w:val="0"/>
      <w:marTop w:val="0"/>
      <w:marBottom w:val="0"/>
      <w:divBdr>
        <w:top w:val="none" w:sz="0" w:space="0" w:color="auto"/>
        <w:left w:val="none" w:sz="0" w:space="0" w:color="auto"/>
        <w:bottom w:val="none" w:sz="0" w:space="0" w:color="auto"/>
        <w:right w:val="none" w:sz="0" w:space="0" w:color="auto"/>
      </w:divBdr>
    </w:div>
    <w:div w:id="526024671">
      <w:bodyDiv w:val="1"/>
      <w:marLeft w:val="0"/>
      <w:marRight w:val="0"/>
      <w:marTop w:val="0"/>
      <w:marBottom w:val="0"/>
      <w:divBdr>
        <w:top w:val="none" w:sz="0" w:space="0" w:color="auto"/>
        <w:left w:val="none" w:sz="0" w:space="0" w:color="auto"/>
        <w:bottom w:val="none" w:sz="0" w:space="0" w:color="auto"/>
        <w:right w:val="none" w:sz="0" w:space="0" w:color="auto"/>
      </w:divBdr>
    </w:div>
    <w:div w:id="535124073">
      <w:bodyDiv w:val="1"/>
      <w:marLeft w:val="0"/>
      <w:marRight w:val="0"/>
      <w:marTop w:val="0"/>
      <w:marBottom w:val="0"/>
      <w:divBdr>
        <w:top w:val="none" w:sz="0" w:space="0" w:color="auto"/>
        <w:left w:val="none" w:sz="0" w:space="0" w:color="auto"/>
        <w:bottom w:val="none" w:sz="0" w:space="0" w:color="auto"/>
        <w:right w:val="none" w:sz="0" w:space="0" w:color="auto"/>
      </w:divBdr>
    </w:div>
    <w:div w:id="743181447">
      <w:bodyDiv w:val="1"/>
      <w:marLeft w:val="0"/>
      <w:marRight w:val="0"/>
      <w:marTop w:val="0"/>
      <w:marBottom w:val="0"/>
      <w:divBdr>
        <w:top w:val="none" w:sz="0" w:space="0" w:color="auto"/>
        <w:left w:val="none" w:sz="0" w:space="0" w:color="auto"/>
        <w:bottom w:val="none" w:sz="0" w:space="0" w:color="auto"/>
        <w:right w:val="none" w:sz="0" w:space="0" w:color="auto"/>
      </w:divBdr>
    </w:div>
    <w:div w:id="763264128">
      <w:bodyDiv w:val="1"/>
      <w:marLeft w:val="0"/>
      <w:marRight w:val="0"/>
      <w:marTop w:val="0"/>
      <w:marBottom w:val="0"/>
      <w:divBdr>
        <w:top w:val="none" w:sz="0" w:space="0" w:color="auto"/>
        <w:left w:val="none" w:sz="0" w:space="0" w:color="auto"/>
        <w:bottom w:val="none" w:sz="0" w:space="0" w:color="auto"/>
        <w:right w:val="none" w:sz="0" w:space="0" w:color="auto"/>
      </w:divBdr>
    </w:div>
    <w:div w:id="799953640">
      <w:bodyDiv w:val="1"/>
      <w:marLeft w:val="0"/>
      <w:marRight w:val="0"/>
      <w:marTop w:val="0"/>
      <w:marBottom w:val="0"/>
      <w:divBdr>
        <w:top w:val="none" w:sz="0" w:space="0" w:color="auto"/>
        <w:left w:val="none" w:sz="0" w:space="0" w:color="auto"/>
        <w:bottom w:val="none" w:sz="0" w:space="0" w:color="auto"/>
        <w:right w:val="none" w:sz="0" w:space="0" w:color="auto"/>
      </w:divBdr>
    </w:div>
    <w:div w:id="825560233">
      <w:bodyDiv w:val="1"/>
      <w:marLeft w:val="0"/>
      <w:marRight w:val="0"/>
      <w:marTop w:val="0"/>
      <w:marBottom w:val="0"/>
      <w:divBdr>
        <w:top w:val="none" w:sz="0" w:space="0" w:color="auto"/>
        <w:left w:val="none" w:sz="0" w:space="0" w:color="auto"/>
        <w:bottom w:val="none" w:sz="0" w:space="0" w:color="auto"/>
        <w:right w:val="none" w:sz="0" w:space="0" w:color="auto"/>
      </w:divBdr>
    </w:div>
    <w:div w:id="900868415">
      <w:bodyDiv w:val="1"/>
      <w:marLeft w:val="0"/>
      <w:marRight w:val="0"/>
      <w:marTop w:val="0"/>
      <w:marBottom w:val="0"/>
      <w:divBdr>
        <w:top w:val="none" w:sz="0" w:space="0" w:color="auto"/>
        <w:left w:val="none" w:sz="0" w:space="0" w:color="auto"/>
        <w:bottom w:val="none" w:sz="0" w:space="0" w:color="auto"/>
        <w:right w:val="none" w:sz="0" w:space="0" w:color="auto"/>
      </w:divBdr>
    </w:div>
    <w:div w:id="946306545">
      <w:bodyDiv w:val="1"/>
      <w:marLeft w:val="0"/>
      <w:marRight w:val="0"/>
      <w:marTop w:val="0"/>
      <w:marBottom w:val="0"/>
      <w:divBdr>
        <w:top w:val="none" w:sz="0" w:space="0" w:color="auto"/>
        <w:left w:val="none" w:sz="0" w:space="0" w:color="auto"/>
        <w:bottom w:val="none" w:sz="0" w:space="0" w:color="auto"/>
        <w:right w:val="none" w:sz="0" w:space="0" w:color="auto"/>
      </w:divBdr>
    </w:div>
    <w:div w:id="958998885">
      <w:bodyDiv w:val="1"/>
      <w:marLeft w:val="0"/>
      <w:marRight w:val="0"/>
      <w:marTop w:val="0"/>
      <w:marBottom w:val="0"/>
      <w:divBdr>
        <w:top w:val="none" w:sz="0" w:space="0" w:color="auto"/>
        <w:left w:val="none" w:sz="0" w:space="0" w:color="auto"/>
        <w:bottom w:val="none" w:sz="0" w:space="0" w:color="auto"/>
        <w:right w:val="none" w:sz="0" w:space="0" w:color="auto"/>
      </w:divBdr>
    </w:div>
    <w:div w:id="1002851637">
      <w:bodyDiv w:val="1"/>
      <w:marLeft w:val="0"/>
      <w:marRight w:val="0"/>
      <w:marTop w:val="0"/>
      <w:marBottom w:val="0"/>
      <w:divBdr>
        <w:top w:val="none" w:sz="0" w:space="0" w:color="auto"/>
        <w:left w:val="none" w:sz="0" w:space="0" w:color="auto"/>
        <w:bottom w:val="none" w:sz="0" w:space="0" w:color="auto"/>
        <w:right w:val="none" w:sz="0" w:space="0" w:color="auto"/>
      </w:divBdr>
    </w:div>
    <w:div w:id="1007555659">
      <w:bodyDiv w:val="1"/>
      <w:marLeft w:val="0"/>
      <w:marRight w:val="0"/>
      <w:marTop w:val="0"/>
      <w:marBottom w:val="0"/>
      <w:divBdr>
        <w:top w:val="none" w:sz="0" w:space="0" w:color="auto"/>
        <w:left w:val="none" w:sz="0" w:space="0" w:color="auto"/>
        <w:bottom w:val="none" w:sz="0" w:space="0" w:color="auto"/>
        <w:right w:val="none" w:sz="0" w:space="0" w:color="auto"/>
      </w:divBdr>
    </w:div>
    <w:div w:id="1127897415">
      <w:bodyDiv w:val="1"/>
      <w:marLeft w:val="0"/>
      <w:marRight w:val="0"/>
      <w:marTop w:val="0"/>
      <w:marBottom w:val="0"/>
      <w:divBdr>
        <w:top w:val="none" w:sz="0" w:space="0" w:color="auto"/>
        <w:left w:val="none" w:sz="0" w:space="0" w:color="auto"/>
        <w:bottom w:val="none" w:sz="0" w:space="0" w:color="auto"/>
        <w:right w:val="none" w:sz="0" w:space="0" w:color="auto"/>
      </w:divBdr>
    </w:div>
    <w:div w:id="1203595487">
      <w:bodyDiv w:val="1"/>
      <w:marLeft w:val="0"/>
      <w:marRight w:val="0"/>
      <w:marTop w:val="0"/>
      <w:marBottom w:val="0"/>
      <w:divBdr>
        <w:top w:val="none" w:sz="0" w:space="0" w:color="auto"/>
        <w:left w:val="none" w:sz="0" w:space="0" w:color="auto"/>
        <w:bottom w:val="none" w:sz="0" w:space="0" w:color="auto"/>
        <w:right w:val="none" w:sz="0" w:space="0" w:color="auto"/>
      </w:divBdr>
    </w:div>
    <w:div w:id="1342661799">
      <w:bodyDiv w:val="1"/>
      <w:marLeft w:val="0"/>
      <w:marRight w:val="0"/>
      <w:marTop w:val="0"/>
      <w:marBottom w:val="0"/>
      <w:divBdr>
        <w:top w:val="none" w:sz="0" w:space="0" w:color="auto"/>
        <w:left w:val="none" w:sz="0" w:space="0" w:color="auto"/>
        <w:bottom w:val="none" w:sz="0" w:space="0" w:color="auto"/>
        <w:right w:val="none" w:sz="0" w:space="0" w:color="auto"/>
      </w:divBdr>
    </w:div>
    <w:div w:id="1390226848">
      <w:bodyDiv w:val="1"/>
      <w:marLeft w:val="0"/>
      <w:marRight w:val="0"/>
      <w:marTop w:val="0"/>
      <w:marBottom w:val="0"/>
      <w:divBdr>
        <w:top w:val="none" w:sz="0" w:space="0" w:color="auto"/>
        <w:left w:val="none" w:sz="0" w:space="0" w:color="auto"/>
        <w:bottom w:val="none" w:sz="0" w:space="0" w:color="auto"/>
        <w:right w:val="none" w:sz="0" w:space="0" w:color="auto"/>
      </w:divBdr>
    </w:div>
    <w:div w:id="1444618910">
      <w:bodyDiv w:val="1"/>
      <w:marLeft w:val="0"/>
      <w:marRight w:val="0"/>
      <w:marTop w:val="0"/>
      <w:marBottom w:val="0"/>
      <w:divBdr>
        <w:top w:val="none" w:sz="0" w:space="0" w:color="auto"/>
        <w:left w:val="none" w:sz="0" w:space="0" w:color="auto"/>
        <w:bottom w:val="none" w:sz="0" w:space="0" w:color="auto"/>
        <w:right w:val="none" w:sz="0" w:space="0" w:color="auto"/>
      </w:divBdr>
    </w:div>
    <w:div w:id="1504318191">
      <w:bodyDiv w:val="1"/>
      <w:marLeft w:val="0"/>
      <w:marRight w:val="0"/>
      <w:marTop w:val="0"/>
      <w:marBottom w:val="0"/>
      <w:divBdr>
        <w:top w:val="none" w:sz="0" w:space="0" w:color="auto"/>
        <w:left w:val="none" w:sz="0" w:space="0" w:color="auto"/>
        <w:bottom w:val="none" w:sz="0" w:space="0" w:color="auto"/>
        <w:right w:val="none" w:sz="0" w:space="0" w:color="auto"/>
      </w:divBdr>
    </w:div>
    <w:div w:id="1745301341">
      <w:bodyDiv w:val="1"/>
      <w:marLeft w:val="0"/>
      <w:marRight w:val="0"/>
      <w:marTop w:val="0"/>
      <w:marBottom w:val="0"/>
      <w:divBdr>
        <w:top w:val="none" w:sz="0" w:space="0" w:color="auto"/>
        <w:left w:val="none" w:sz="0" w:space="0" w:color="auto"/>
        <w:bottom w:val="none" w:sz="0" w:space="0" w:color="auto"/>
        <w:right w:val="none" w:sz="0" w:space="0" w:color="auto"/>
      </w:divBdr>
    </w:div>
    <w:div w:id="1819224716">
      <w:bodyDiv w:val="1"/>
      <w:marLeft w:val="0"/>
      <w:marRight w:val="0"/>
      <w:marTop w:val="0"/>
      <w:marBottom w:val="0"/>
      <w:divBdr>
        <w:top w:val="none" w:sz="0" w:space="0" w:color="auto"/>
        <w:left w:val="none" w:sz="0" w:space="0" w:color="auto"/>
        <w:bottom w:val="none" w:sz="0" w:space="0" w:color="auto"/>
        <w:right w:val="none" w:sz="0" w:space="0" w:color="auto"/>
      </w:divBdr>
    </w:div>
    <w:div w:id="20942777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1299</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42</cp:revision>
  <dcterms:created xsi:type="dcterms:W3CDTF">2016-04-22T17:50:00Z</dcterms:created>
  <dcterms:modified xsi:type="dcterms:W3CDTF">2016-04-22T18:30:00Z</dcterms:modified>
</cp:coreProperties>
</file>